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879AE" w14:textId="67957755" w:rsidR="00035EF6" w:rsidRPr="00035EF6" w:rsidRDefault="00035EF6" w:rsidP="00035EF6">
      <w:pPr>
        <w:jc w:val="center"/>
        <w:rPr>
          <w:lang w:val="en-US"/>
        </w:rPr>
      </w:pPr>
      <w:r>
        <w:rPr>
          <w:lang w:val="en-US"/>
        </w:rPr>
        <w:t>KEGIATAN SOSIALISASI ANTI PERUNDUNGAN DAN BULYING</w:t>
      </w:r>
    </w:p>
    <w:p w14:paraId="7BC2CC1D" w14:textId="7749F272" w:rsidR="00603C62" w:rsidRDefault="00035EF6" w:rsidP="00035EF6">
      <w:pPr>
        <w:rPr>
          <w:lang w:val="en-US"/>
        </w:rPr>
      </w:pPr>
      <w:hyperlink r:id="rId4" w:history="1">
        <w:r w:rsidRPr="00DB1BFF">
          <w:rPr>
            <w:rStyle w:val="Hyperlink"/>
          </w:rPr>
          <w:t>https://youtu.be/hObuoKQDT1s?si=hsnho1</w:t>
        </w:r>
        <w:r w:rsidRPr="00DB1BFF">
          <w:rPr>
            <w:rStyle w:val="Hyperlink"/>
          </w:rPr>
          <w:t>S</w:t>
        </w:r>
        <w:r w:rsidRPr="00DB1BFF">
          <w:rPr>
            <w:rStyle w:val="Hyperlink"/>
          </w:rPr>
          <w:t>0xqK94dFf</w:t>
        </w:r>
      </w:hyperlink>
      <w:r>
        <w:rPr>
          <w:lang w:val="en-US"/>
        </w:rPr>
        <w:t xml:space="preserve">  </w:t>
      </w:r>
    </w:p>
    <w:p w14:paraId="46261DD8" w14:textId="77777777" w:rsidR="00035EF6" w:rsidRDefault="00035EF6" w:rsidP="00035EF6">
      <w:pPr>
        <w:rPr>
          <w:noProof/>
        </w:rPr>
      </w:pPr>
    </w:p>
    <w:p w14:paraId="5A613191" w14:textId="0EE6C527" w:rsidR="00035EF6" w:rsidRPr="00035EF6" w:rsidRDefault="00035EF6" w:rsidP="00035EF6">
      <w:pPr>
        <w:rPr>
          <w:lang w:val="en-US"/>
        </w:rPr>
      </w:pPr>
      <w:r>
        <w:rPr>
          <w:noProof/>
        </w:rPr>
        <w:drawing>
          <wp:inline distT="0" distB="0" distL="0" distR="0" wp14:anchorId="2304B569" wp14:editId="7571195C">
            <wp:extent cx="5942965" cy="2695496"/>
            <wp:effectExtent l="0" t="0" r="635" b="0"/>
            <wp:docPr id="45715736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74" b="4731"/>
                    <a:stretch/>
                  </pic:blipFill>
                  <pic:spPr bwMode="auto">
                    <a:xfrm>
                      <a:off x="0" y="0"/>
                      <a:ext cx="5943600" cy="2695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35EF6" w:rsidRPr="00035E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EF6"/>
    <w:rsid w:val="00035EF6"/>
    <w:rsid w:val="001E44B4"/>
    <w:rsid w:val="002C6C69"/>
    <w:rsid w:val="00603C62"/>
    <w:rsid w:val="009C2CA9"/>
    <w:rsid w:val="009C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AC760B"/>
  <w15:chartTrackingRefBased/>
  <w15:docId w15:val="{905C18D8-235E-41C1-8C3D-32D72D292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5EF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5EF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35EF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youtu.be/hObuoKQDT1s?si=hsnho1S0xqK94dF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Yumna Salsabila</dc:creator>
  <cp:keywords/>
  <dc:description/>
  <cp:lastModifiedBy>Yumna Salsabila</cp:lastModifiedBy>
  <cp:revision>1</cp:revision>
  <dcterms:created xsi:type="dcterms:W3CDTF">2023-10-20T10:33:00Z</dcterms:created>
  <dcterms:modified xsi:type="dcterms:W3CDTF">2023-10-20T10:40:00Z</dcterms:modified>
</cp:coreProperties>
</file>